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сикт овмöдчöминса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524432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620446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620446">
              <w:rPr>
                <w:b/>
                <w:sz w:val="28"/>
                <w:szCs w:val="28"/>
              </w:rPr>
              <w:t>14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C84E23" w:rsidRDefault="005C3416" w:rsidP="004D7805">
            <w:pPr>
              <w:jc w:val="righ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4D7805">
              <w:rPr>
                <w:b/>
                <w:sz w:val="28"/>
                <w:szCs w:val="28"/>
              </w:rPr>
              <w:t>20</w:t>
            </w:r>
            <w:bookmarkStart w:id="1" w:name="_GoBack"/>
            <w:bookmarkEnd w:id="1"/>
            <w:r w:rsidRPr="00E054FC">
              <w:rPr>
                <w:b/>
                <w:sz w:val="28"/>
                <w:szCs w:val="28"/>
              </w:rPr>
              <w:t xml:space="preserve">   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>(Республика Коми, Корткеросский район, с.Вомын)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объекту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424B9B">
        <w:rPr>
          <w:color w:val="000000"/>
          <w:sz w:val="28"/>
        </w:rPr>
        <w:t>210100</w:t>
      </w:r>
      <w:r w:rsidR="004D7805">
        <w:rPr>
          <w:color w:val="000000"/>
          <w:sz w:val="28"/>
        </w:rPr>
        <w:t>1</w:t>
      </w:r>
      <w:r w:rsidR="00424B9B">
        <w:rPr>
          <w:color w:val="000000"/>
          <w:sz w:val="28"/>
        </w:rPr>
        <w:t>:</w:t>
      </w:r>
      <w:r w:rsidR="004D7805">
        <w:rPr>
          <w:color w:val="000000"/>
          <w:sz w:val="28"/>
        </w:rPr>
        <w:t>146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424B9B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4D7805">
        <w:rPr>
          <w:sz w:val="28"/>
        </w:rPr>
        <w:t>325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11:06:210100</w:t>
      </w:r>
      <w:r w:rsidR="004D7805">
        <w:rPr>
          <w:color w:val="000000"/>
          <w:sz w:val="28"/>
        </w:rPr>
        <w:t>1</w:t>
      </w:r>
      <w:r w:rsidRPr="00424B9B">
        <w:rPr>
          <w:color w:val="000000"/>
          <w:sz w:val="28"/>
        </w:rPr>
        <w:t>:</w:t>
      </w:r>
      <w:r w:rsidR="004D7805">
        <w:rPr>
          <w:color w:val="000000"/>
          <w:sz w:val="28"/>
        </w:rPr>
        <w:t>9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село Вомын,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4D7805">
        <w:rPr>
          <w:color w:val="000000"/>
          <w:sz w:val="28"/>
        </w:rPr>
        <w:t>325</w:t>
      </w:r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227CC2"/>
    <w:rsid w:val="002675DA"/>
    <w:rsid w:val="00293C5C"/>
    <w:rsid w:val="002B45F8"/>
    <w:rsid w:val="00374733"/>
    <w:rsid w:val="003858E8"/>
    <w:rsid w:val="003B586F"/>
    <w:rsid w:val="003C19C1"/>
    <w:rsid w:val="003D5B4A"/>
    <w:rsid w:val="00424B9B"/>
    <w:rsid w:val="00456FD6"/>
    <w:rsid w:val="0047538E"/>
    <w:rsid w:val="0049287D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6513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84E23"/>
    <w:rsid w:val="00C86B54"/>
    <w:rsid w:val="00CF20B9"/>
    <w:rsid w:val="00D108C9"/>
    <w:rsid w:val="00D57C66"/>
    <w:rsid w:val="00D910C6"/>
    <w:rsid w:val="00E054FC"/>
    <w:rsid w:val="00E17C62"/>
    <w:rsid w:val="00E35BF6"/>
    <w:rsid w:val="00EC5CFD"/>
    <w:rsid w:val="00EC6A42"/>
    <w:rsid w:val="00F86A59"/>
    <w:rsid w:val="00FB20B6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43</cp:revision>
  <cp:lastPrinted>2023-08-07T13:15:00Z</cp:lastPrinted>
  <dcterms:created xsi:type="dcterms:W3CDTF">2020-11-10T11:17:00Z</dcterms:created>
  <dcterms:modified xsi:type="dcterms:W3CDTF">2023-08-14T10:21:00Z</dcterms:modified>
</cp:coreProperties>
</file>